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7D67" w14:textId="77777777" w:rsidR="00AE78E8" w:rsidRPr="00E77360" w:rsidRDefault="00AE78E8" w:rsidP="00AE78E8">
      <w:pPr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E95A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(виды) неразрушающего контроля: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6"/>
        <w:gridCol w:w="593"/>
        <w:gridCol w:w="75"/>
        <w:gridCol w:w="2120"/>
        <w:gridCol w:w="1215"/>
        <w:gridCol w:w="514"/>
        <w:gridCol w:w="602"/>
        <w:gridCol w:w="102"/>
        <w:gridCol w:w="1380"/>
        <w:gridCol w:w="1372"/>
        <w:gridCol w:w="33"/>
        <w:gridCol w:w="761"/>
        <w:gridCol w:w="123"/>
        <w:gridCol w:w="333"/>
        <w:gridCol w:w="540"/>
        <w:gridCol w:w="167"/>
        <w:gridCol w:w="468"/>
        <w:gridCol w:w="42"/>
      </w:tblGrid>
      <w:tr w:rsidR="00AE78E8" w:rsidRPr="009D6B82" w14:paraId="72078EE6" w14:textId="77777777" w:rsidTr="002F0BA6">
        <w:trPr>
          <w:trHeight w:val="221"/>
        </w:trPr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0C9F0" w14:textId="77777777" w:rsidR="00AE78E8" w:rsidRPr="009D6B82" w:rsidRDefault="00AE78E8" w:rsidP="002F0BA6">
            <w:pPr>
              <w:ind w:right="-210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 (вид) </w:t>
            </w:r>
          </w:p>
          <w:p w14:paraId="3FDFB6C8" w14:textId="77777777" w:rsidR="00AE78E8" w:rsidRPr="009D6B82" w:rsidRDefault="00AE78E8" w:rsidP="002F0BA6">
            <w:pPr>
              <w:ind w:right="-210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неразрушающего </w:t>
            </w:r>
          </w:p>
          <w:p w14:paraId="0473F226" w14:textId="77777777" w:rsidR="00AE78E8" w:rsidRPr="009D6B82" w:rsidRDefault="00AE78E8" w:rsidP="002F0BA6">
            <w:pPr>
              <w:ind w:right="-210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46F6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ГОСТ Р ИСО 9712-2019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3D2F" w14:textId="77777777" w:rsidR="00AE78E8" w:rsidRPr="009D6B82" w:rsidRDefault="00AE78E8" w:rsidP="002F0BA6">
            <w:pPr>
              <w:ind w:left="-105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СДС НК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0A9D" w14:textId="77777777" w:rsidR="00AE78E8" w:rsidRPr="009D6B82" w:rsidRDefault="00AE78E8" w:rsidP="002F0BA6">
            <w:pPr>
              <w:ind w:right="-210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 (вид) </w:t>
            </w:r>
          </w:p>
          <w:p w14:paraId="31F4215F" w14:textId="77777777" w:rsidR="00AE78E8" w:rsidRPr="009D6B82" w:rsidRDefault="00AE78E8" w:rsidP="002F0BA6">
            <w:pPr>
              <w:ind w:right="-210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неразрушающего </w:t>
            </w:r>
          </w:p>
          <w:p w14:paraId="7DB1088F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47FE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ГОСТ Р ИСО 9712-2019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0A06E" w14:textId="77777777" w:rsidR="00AE78E8" w:rsidRPr="009D6B82" w:rsidRDefault="00AE78E8" w:rsidP="002F0BA6">
            <w:pPr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СДС НК</w:t>
            </w:r>
          </w:p>
        </w:tc>
      </w:tr>
      <w:tr w:rsidR="00AE78E8" w:rsidRPr="009D6B82" w14:paraId="357A26AE" w14:textId="77777777" w:rsidTr="002F0BA6">
        <w:trPr>
          <w:trHeight w:val="16"/>
        </w:trPr>
        <w:tc>
          <w:tcPr>
            <w:tcW w:w="13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1FFF9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Акустико-эмиссионный контроль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506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582F" w14:textId="77777777" w:rsidR="00AE78E8" w:rsidRPr="009D6B82" w:rsidRDefault="00AE78E8" w:rsidP="002F0BA6">
            <w:pPr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4F9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Радиоскопический контроль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1C63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9EA31" w14:textId="77777777" w:rsidR="00AE78E8" w:rsidRPr="009D6B82" w:rsidRDefault="00AE78E8" w:rsidP="002F0BA6">
            <w:pPr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</w:t>
            </w:r>
          </w:p>
        </w:tc>
      </w:tr>
      <w:tr w:rsidR="00AE78E8" w:rsidRPr="009D6B82" w14:paraId="4F4E2A29" w14:textId="77777777" w:rsidTr="002F0BA6">
        <w:trPr>
          <w:trHeight w:val="16"/>
        </w:trPr>
        <w:tc>
          <w:tcPr>
            <w:tcW w:w="13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A2A0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Вихретоковый контроль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D8E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ET</w:t>
            </w:r>
          </w:p>
        </w:tc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2AB9" w14:textId="77777777" w:rsidR="00AE78E8" w:rsidRPr="009D6B82" w:rsidRDefault="00AE78E8" w:rsidP="002F0BA6">
            <w:pPr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8C1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Тензометрический метод</w:t>
            </w:r>
          </w:p>
        </w:tc>
        <w:tc>
          <w:tcPr>
            <w:tcW w:w="5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FD04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</w:t>
            </w:r>
          </w:p>
        </w:tc>
        <w:tc>
          <w:tcPr>
            <w:tcW w:w="5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5788B" w14:textId="77777777" w:rsidR="00AE78E8" w:rsidRPr="009D6B82" w:rsidRDefault="00AE78E8" w:rsidP="002F0BA6">
            <w:pPr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</w:t>
            </w:r>
          </w:p>
        </w:tc>
      </w:tr>
      <w:tr w:rsidR="00AE78E8" w:rsidRPr="009D6B82" w14:paraId="350A8160" w14:textId="77777777" w:rsidTr="002F0BA6">
        <w:trPr>
          <w:trHeight w:val="16"/>
        </w:trPr>
        <w:tc>
          <w:tcPr>
            <w:tcW w:w="13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38B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Инфракрасный термографический контроль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D83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TT</w:t>
            </w:r>
          </w:p>
        </w:tc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F0A" w14:textId="77777777" w:rsidR="00AE78E8" w:rsidRPr="009D6B82" w:rsidRDefault="00AE78E8" w:rsidP="002F0BA6">
            <w:pPr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ИТК</w:t>
            </w:r>
          </w:p>
        </w:tc>
        <w:tc>
          <w:tcPr>
            <w:tcW w:w="1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22B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Ультразвуковой контроль</w:t>
            </w:r>
          </w:p>
        </w:tc>
        <w:tc>
          <w:tcPr>
            <w:tcW w:w="5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5CE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UT</w:t>
            </w:r>
          </w:p>
        </w:tc>
        <w:tc>
          <w:tcPr>
            <w:tcW w:w="5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18C91" w14:textId="77777777" w:rsidR="00AE78E8" w:rsidRPr="009D6B82" w:rsidRDefault="00AE78E8" w:rsidP="002F0BA6">
            <w:pPr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AE78E8" w:rsidRPr="009D6B82" w14:paraId="588CCEAB" w14:textId="77777777" w:rsidTr="002F0BA6">
        <w:trPr>
          <w:trHeight w:val="16"/>
        </w:trPr>
        <w:tc>
          <w:tcPr>
            <w:tcW w:w="13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0C86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Течеискание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69EA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</w:t>
            </w:r>
          </w:p>
        </w:tc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0BF3" w14:textId="77777777" w:rsidR="00AE78E8" w:rsidRPr="009D6B82" w:rsidRDefault="00AE78E8" w:rsidP="002F0BA6">
            <w:pPr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03B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  <w:tc>
          <w:tcPr>
            <w:tcW w:w="5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0F1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VT</w:t>
            </w:r>
          </w:p>
        </w:tc>
        <w:tc>
          <w:tcPr>
            <w:tcW w:w="5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CC84C" w14:textId="77777777" w:rsidR="00AE78E8" w:rsidRPr="009D6B82" w:rsidRDefault="00AE78E8" w:rsidP="002F0BA6">
            <w:pPr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</w:t>
            </w:r>
          </w:p>
        </w:tc>
      </w:tr>
      <w:tr w:rsidR="00AE78E8" w:rsidRPr="009D6B82" w14:paraId="1A35E409" w14:textId="77777777" w:rsidTr="002F0BA6">
        <w:trPr>
          <w:trHeight w:val="16"/>
        </w:trPr>
        <w:tc>
          <w:tcPr>
            <w:tcW w:w="13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5C4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Магнитный контроль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C67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MT</w:t>
            </w:r>
          </w:p>
        </w:tc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135" w14:textId="77777777" w:rsidR="00AE78E8" w:rsidRPr="009D6B82" w:rsidRDefault="00AE78E8" w:rsidP="002F0BA6">
            <w:pPr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1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668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Вибродиагности</w:t>
            </w: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ческий контроль</w:t>
            </w:r>
          </w:p>
        </w:tc>
        <w:tc>
          <w:tcPr>
            <w:tcW w:w="5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0E8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DB1AB" w14:textId="77777777" w:rsidR="00AE78E8" w:rsidRPr="009D6B82" w:rsidRDefault="00AE78E8" w:rsidP="002F0BA6">
            <w:pPr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</w:t>
            </w:r>
          </w:p>
        </w:tc>
      </w:tr>
      <w:tr w:rsidR="00AE78E8" w:rsidRPr="009D6B82" w14:paraId="6D65AAE9" w14:textId="77777777" w:rsidTr="002F0BA6">
        <w:trPr>
          <w:trHeight w:val="16"/>
        </w:trPr>
        <w:tc>
          <w:tcPr>
            <w:tcW w:w="13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79EAF0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Капиллярный контроль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BF79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PT</w:t>
            </w:r>
          </w:p>
        </w:tc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6F8" w14:textId="77777777" w:rsidR="00AE78E8" w:rsidRPr="009D6B82" w:rsidRDefault="00AE78E8" w:rsidP="002F0BA6">
            <w:pPr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2E9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контроль</w:t>
            </w:r>
          </w:p>
        </w:tc>
        <w:tc>
          <w:tcPr>
            <w:tcW w:w="5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C34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ABC47" w14:textId="77777777" w:rsidR="00AE78E8" w:rsidRPr="009D6B82" w:rsidRDefault="00AE78E8" w:rsidP="002F0BA6">
            <w:pPr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</w:p>
        </w:tc>
      </w:tr>
      <w:tr w:rsidR="00AE78E8" w:rsidRPr="009D6B82" w14:paraId="2B984E3F" w14:textId="77777777" w:rsidTr="002F0BA6">
        <w:trPr>
          <w:trHeight w:val="16"/>
        </w:trPr>
        <w:tc>
          <w:tcPr>
            <w:tcW w:w="134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5A928B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Радиографический контроль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FE5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RT</w:t>
            </w:r>
          </w:p>
        </w:tc>
        <w:tc>
          <w:tcPr>
            <w:tcW w:w="5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8B4" w14:textId="77777777" w:rsidR="00AE78E8" w:rsidRPr="009D6B82" w:rsidRDefault="00AE78E8" w:rsidP="002F0BA6">
            <w:pPr>
              <w:ind w:left="-10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C89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Ультрафиолетовый контроль</w:t>
            </w:r>
          </w:p>
        </w:tc>
        <w:tc>
          <w:tcPr>
            <w:tcW w:w="58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DA62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D7A9C2" w14:textId="77777777" w:rsidR="00AE78E8" w:rsidRPr="009D6B82" w:rsidRDefault="00AE78E8" w:rsidP="002F0BA6">
            <w:pPr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AE78E8" w:rsidRPr="009D6B82" w14:paraId="448CC290" w14:textId="77777777" w:rsidTr="002F0BA6">
        <w:trPr>
          <w:gridAfter w:val="1"/>
          <w:wAfter w:w="20" w:type="pct"/>
          <w:trHeight w:val="323"/>
        </w:trPr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FE8767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9D3CF5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Секторы продукции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A3841DE" w14:textId="77777777" w:rsidR="00AE78E8" w:rsidRPr="009D6B82" w:rsidRDefault="00AE78E8" w:rsidP="002F0B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43CAB2" w14:textId="77777777" w:rsidR="00AE78E8" w:rsidRPr="009D6B82" w:rsidRDefault="00AE78E8" w:rsidP="002F0B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C401FA" w14:textId="77777777" w:rsidR="00AE78E8" w:rsidRPr="009D6B82" w:rsidRDefault="00AE78E8" w:rsidP="002F0B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8E8" w:rsidRPr="009D6B82" w14:paraId="7C71C15B" w14:textId="77777777" w:rsidTr="002F0BA6">
        <w:trPr>
          <w:gridBefore w:val="1"/>
          <w:gridAfter w:val="1"/>
          <w:wBefore w:w="7" w:type="pct"/>
          <w:wAfter w:w="20" w:type="pct"/>
          <w:trHeight w:val="140"/>
        </w:trPr>
        <w:tc>
          <w:tcPr>
            <w:tcW w:w="2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0F9FB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Отливки 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(черные и цветные металлы)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310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2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0F1079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Трубы и трубопроводы 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(бесшовные, сварные, из черных и цветных металлов, включая плоские изделия для производства сварных труб)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CC9F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</w:p>
        </w:tc>
      </w:tr>
      <w:tr w:rsidR="00AE78E8" w:rsidRPr="009D6B82" w14:paraId="277BF0DE" w14:textId="77777777" w:rsidTr="002F0BA6">
        <w:trPr>
          <w:gridBefore w:val="1"/>
          <w:gridAfter w:val="1"/>
          <w:wBefore w:w="7" w:type="pct"/>
          <w:wAfter w:w="20" w:type="pct"/>
          <w:trHeight w:val="85"/>
        </w:trPr>
        <w:tc>
          <w:tcPr>
            <w:tcW w:w="2160" w:type="pct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313B8D8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Поковки 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(все типы поковок: черные и цветные металлы)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6A708D1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color w:val="000000"/>
                <w:sz w:val="24"/>
                <w:szCs w:val="18"/>
                <w:lang w:val="en-US" w:eastAsia="ru-RU"/>
              </w:rPr>
              <w:t>f</w:t>
            </w:r>
          </w:p>
        </w:tc>
        <w:tc>
          <w:tcPr>
            <w:tcW w:w="2221" w:type="pct"/>
            <w:gridSpan w:val="8"/>
            <w:tcBorders>
              <w:left w:val="single" w:sz="4" w:space="0" w:color="auto"/>
              <w:right w:val="single" w:sz="2" w:space="0" w:color="auto"/>
            </w:tcBorders>
          </w:tcPr>
          <w:p w14:paraId="210A054E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Продукция, обработанная давлением, за исключением ковки 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(например, листы, бруски, стержни)</w:t>
            </w:r>
          </w:p>
        </w:tc>
        <w:tc>
          <w:tcPr>
            <w:tcW w:w="304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7A50D6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wp</w:t>
            </w:r>
          </w:p>
        </w:tc>
      </w:tr>
      <w:tr w:rsidR="00AE78E8" w:rsidRPr="009D6B82" w14:paraId="5B0BEA53" w14:textId="77777777" w:rsidTr="002F0BA6">
        <w:trPr>
          <w:gridBefore w:val="1"/>
          <w:gridAfter w:val="1"/>
          <w:wBefore w:w="7" w:type="pct"/>
          <w:wAfter w:w="20" w:type="pct"/>
          <w:trHeight w:val="114"/>
        </w:trPr>
        <w:tc>
          <w:tcPr>
            <w:tcW w:w="2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D4474B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Сварные швы </w:t>
            </w:r>
            <w:r w:rsidRPr="009D6B8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A27C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все типы швов, включая пайку, черных и цветных металлов)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F7F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22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53C083" w14:textId="6098D62B" w:rsidR="00AE78E8" w:rsidRPr="009D6B82" w:rsidRDefault="00DD28DB" w:rsidP="00DD28DB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Композитные материалы</w:t>
            </w:r>
            <w:bookmarkStart w:id="0" w:name="_GoBack"/>
            <w:bookmarkEnd w:id="0"/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894" w14:textId="77777777" w:rsidR="00AE78E8" w:rsidRPr="009D6B82" w:rsidRDefault="00AE78E8" w:rsidP="002F0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27C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</w:p>
        </w:tc>
      </w:tr>
      <w:tr w:rsidR="00AE78E8" w:rsidRPr="009D6B82" w14:paraId="2A5B9BF7" w14:textId="77777777" w:rsidTr="002F0BA6">
        <w:trPr>
          <w:trHeight w:val="315"/>
        </w:trPr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2953B5" w14:textId="77777777" w:rsidR="00AE78E8" w:rsidRPr="009D6B82" w:rsidRDefault="00AE78E8" w:rsidP="002F0B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7D33A1" w14:textId="77777777" w:rsidR="00AE78E8" w:rsidRPr="009D6B82" w:rsidRDefault="00AE78E8" w:rsidP="002F0BA6">
            <w:pPr>
              <w:spacing w:before="120"/>
              <w:ind w:right="-9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секторы</w:t>
            </w:r>
          </w:p>
        </w:tc>
        <w:tc>
          <w:tcPr>
            <w:tcW w:w="10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32581E" w14:textId="77777777" w:rsidR="00AE78E8" w:rsidRPr="009D6B82" w:rsidRDefault="00AE78E8" w:rsidP="002F0B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pct"/>
            <w:gridSpan w:val="5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376B4C51" w14:textId="77777777" w:rsidR="00AE78E8" w:rsidRPr="009D6B82" w:rsidRDefault="00AE78E8" w:rsidP="002F0B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6B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78E8" w:rsidRPr="009D6B82" w14:paraId="6789FB54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12B9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  <w:tr w:rsidR="00AE78E8" w:rsidRPr="009D6B82" w14:paraId="28E51480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BA13B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перед и в процессе эксплуатации, включая производство</w:t>
            </w:r>
          </w:p>
        </w:tc>
      </w:tr>
      <w:tr w:rsidR="00AE78E8" w:rsidRPr="009D6B82" w14:paraId="5A8B4572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03196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Авиация (включая объекты инфраструктуры)</w:t>
            </w:r>
          </w:p>
        </w:tc>
      </w:tr>
      <w:tr w:rsidR="00AE78E8" w:rsidRPr="009D6B82" w14:paraId="4CAEB8C8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0D4B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аэрокосмического комплекса (включая объекты инфраструктуры)</w:t>
            </w:r>
          </w:p>
        </w:tc>
      </w:tr>
      <w:tr w:rsidR="00AE78E8" w:rsidRPr="009D6B82" w14:paraId="51958826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B5E2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морского регистра (включая объекты инфраструктуры)</w:t>
            </w:r>
          </w:p>
        </w:tc>
      </w:tr>
      <w:tr w:rsidR="00AE78E8" w:rsidRPr="009D6B82" w14:paraId="211F66E7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CF8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Российского Классификационного Общества</w:t>
            </w:r>
          </w:p>
        </w:tc>
      </w:tr>
      <w:tr w:rsidR="00AE78E8" w:rsidRPr="009D6B82" w14:paraId="51CF4866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38C7" w14:textId="79722136" w:rsidR="00AE78E8" w:rsidRDefault="00AE78E8" w:rsidP="00760D84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транспорт:</w:t>
            </w:r>
          </w:p>
          <w:p w14:paraId="03F5EC02" w14:textId="0AB661E4" w:rsidR="00760D84" w:rsidRPr="00A32186" w:rsidRDefault="00760D84" w:rsidP="00760D84">
            <w:pPr>
              <w:tabs>
                <w:tab w:val="left" w:pos="284"/>
              </w:tabs>
              <w:spacing w:line="276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 </w:t>
            </w: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 и составные части подвижного состава при изготовлении;</w:t>
            </w:r>
          </w:p>
          <w:p w14:paraId="0C6BC7AB" w14:textId="403645F8" w:rsidR="00760D84" w:rsidRPr="00A32186" w:rsidRDefault="00760D84" w:rsidP="00760D84">
            <w:pPr>
              <w:tabs>
                <w:tab w:val="left" w:pos="284"/>
              </w:tabs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 </w:t>
            </w: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 и составные части вагонов при ремонте;</w:t>
            </w:r>
          </w:p>
          <w:p w14:paraId="1DD7B4C7" w14:textId="5556ADC7" w:rsidR="00760D84" w:rsidRPr="00A32186" w:rsidRDefault="00760D84" w:rsidP="00760D84">
            <w:pPr>
              <w:tabs>
                <w:tab w:val="left" w:pos="284"/>
              </w:tabs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7.3 </w:t>
            </w: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 и составные части локомотивов и моторвагонного подвижного состава при ремонте;</w:t>
            </w:r>
          </w:p>
          <w:p w14:paraId="773EFEF8" w14:textId="01739B6F" w:rsidR="00760D84" w:rsidRPr="00A32186" w:rsidRDefault="00760D84" w:rsidP="00760D84">
            <w:pPr>
              <w:tabs>
                <w:tab w:val="left" w:pos="284"/>
              </w:tabs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 </w:t>
            </w: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 и составные части специального железнодорожного подвижного состава при ремонте;</w:t>
            </w:r>
          </w:p>
          <w:p w14:paraId="46C877A4" w14:textId="68E5AEC9" w:rsidR="00760D84" w:rsidRPr="00A32186" w:rsidRDefault="00760D84" w:rsidP="00760D84">
            <w:pPr>
              <w:tabs>
                <w:tab w:val="left" w:pos="284"/>
              </w:tabs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7.5 </w:t>
            </w: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Сварные соединения подвижного состава;</w:t>
            </w:r>
          </w:p>
          <w:p w14:paraId="13A298AF" w14:textId="75C54A8C" w:rsidR="00760D84" w:rsidRPr="00A32186" w:rsidRDefault="00760D84" w:rsidP="00760D84">
            <w:pPr>
              <w:tabs>
                <w:tab w:val="left" w:pos="284"/>
              </w:tabs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7.6 </w:t>
            </w: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Сварные соединения сооружений инфраструктуры;</w:t>
            </w:r>
          </w:p>
          <w:p w14:paraId="5FC83DB3" w14:textId="748CAC14" w:rsidR="00760D84" w:rsidRPr="00A32186" w:rsidRDefault="00760D84" w:rsidP="00760D84">
            <w:pPr>
              <w:tabs>
                <w:tab w:val="left" w:pos="284"/>
              </w:tabs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7.7 </w:t>
            </w: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Железнодорожные рельсы и элементы стрелочных переводов при изготовлении;</w:t>
            </w:r>
          </w:p>
          <w:p w14:paraId="7FC1BA78" w14:textId="77777777" w:rsidR="00760D84" w:rsidRDefault="00760D84" w:rsidP="00760D84">
            <w:pPr>
              <w:tabs>
                <w:tab w:val="left" w:pos="284"/>
              </w:tabs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7.8 </w:t>
            </w:r>
            <w:r w:rsidRPr="00A3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Железнодорожные рельсы и элементы стрелочных переводов при эксплуатации и ремонте;</w:t>
            </w:r>
          </w:p>
          <w:p w14:paraId="4720D66F" w14:textId="49C5B054" w:rsidR="00760D84" w:rsidRPr="00760D84" w:rsidRDefault="00760D84" w:rsidP="00760D84">
            <w:pPr>
              <w:tabs>
                <w:tab w:val="left" w:pos="284"/>
              </w:tabs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7.9 </w:t>
            </w:r>
            <w:r w:rsidRPr="00760D84">
              <w:rPr>
                <w:rFonts w:eastAsia="Times New Roman"/>
              </w:rPr>
              <w:t>Сварные стыки рельсов и элементов стрелочных переводов.</w:t>
            </w:r>
          </w:p>
        </w:tc>
      </w:tr>
      <w:tr w:rsidR="00AE78E8" w:rsidRPr="009D6B82" w14:paraId="1F12D114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65C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(строительные объекты) (включая металлические, бетонные, железобетонные, каменные и армокаменные конструкции, в том числе мостов)</w:t>
            </w:r>
          </w:p>
        </w:tc>
      </w:tr>
      <w:tr w:rsidR="00AE78E8" w:rsidRPr="009D6B82" w14:paraId="0089891A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B4F3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энергетики</w:t>
            </w:r>
          </w:p>
        </w:tc>
      </w:tr>
      <w:tr w:rsidR="00AE78E8" w:rsidRPr="009D6B82" w14:paraId="118A73B3" w14:textId="77777777" w:rsidTr="002F0BA6">
        <w:trPr>
          <w:trHeight w:val="1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4E1D" w14:textId="77777777" w:rsidR="00AE78E8" w:rsidRPr="009D6B82" w:rsidRDefault="00AE78E8" w:rsidP="00AE78E8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Общепромышленные объекты (в том числе аттракционы)</w:t>
            </w:r>
          </w:p>
        </w:tc>
      </w:tr>
    </w:tbl>
    <w:p w14:paraId="33332BD3" w14:textId="71B29288" w:rsidR="007F56D3" w:rsidRPr="009836D5" w:rsidRDefault="007F56D3" w:rsidP="00820737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F56D3" w:rsidRPr="009836D5" w:rsidSect="00820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9AAA" w14:textId="77777777" w:rsidR="00CC7765" w:rsidRDefault="00CC7765" w:rsidP="009836D5">
      <w:r>
        <w:separator/>
      </w:r>
    </w:p>
  </w:endnote>
  <w:endnote w:type="continuationSeparator" w:id="0">
    <w:p w14:paraId="35677D60" w14:textId="77777777" w:rsidR="00CC7765" w:rsidRDefault="00CC7765" w:rsidP="0098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F5644" w14:textId="77777777" w:rsidR="00CC7765" w:rsidRDefault="00CC7765" w:rsidP="009836D5">
      <w:r>
        <w:separator/>
      </w:r>
    </w:p>
  </w:footnote>
  <w:footnote w:type="continuationSeparator" w:id="0">
    <w:p w14:paraId="59A1107F" w14:textId="77777777" w:rsidR="00CC7765" w:rsidRDefault="00CC7765" w:rsidP="0098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08F4A4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 w15:restartNumberingAfterBreak="0">
    <w:nsid w:val="07D23585"/>
    <w:multiLevelType w:val="multilevel"/>
    <w:tmpl w:val="B4D04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03500"/>
    <w:multiLevelType w:val="hybridMultilevel"/>
    <w:tmpl w:val="683E8358"/>
    <w:lvl w:ilvl="0" w:tplc="C198939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0FEE41CF"/>
    <w:multiLevelType w:val="hybridMultilevel"/>
    <w:tmpl w:val="5170AACA"/>
    <w:lvl w:ilvl="0" w:tplc="2F90240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14EB300A"/>
    <w:multiLevelType w:val="multilevel"/>
    <w:tmpl w:val="F008F4A4"/>
    <w:styleLink w:val="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0D562B"/>
    <w:multiLevelType w:val="hybridMultilevel"/>
    <w:tmpl w:val="EC90D234"/>
    <w:lvl w:ilvl="0" w:tplc="2EB640DA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A3229"/>
    <w:multiLevelType w:val="hybridMultilevel"/>
    <w:tmpl w:val="3F4A76CC"/>
    <w:lvl w:ilvl="0" w:tplc="924619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74772"/>
    <w:multiLevelType w:val="hybridMultilevel"/>
    <w:tmpl w:val="F9249182"/>
    <w:lvl w:ilvl="0" w:tplc="924619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1545"/>
    <w:multiLevelType w:val="multilevel"/>
    <w:tmpl w:val="99A4B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39884BE4"/>
    <w:multiLevelType w:val="singleLevel"/>
    <w:tmpl w:val="53EE3D66"/>
    <w:lvl w:ilvl="0">
      <w:start w:val="1"/>
      <w:numFmt w:val="decimal"/>
      <w:lvlText w:val="11.%1."/>
      <w:legacy w:legacy="1" w:legacySpace="0" w:legacyIndent="48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4E67E43"/>
    <w:multiLevelType w:val="multilevel"/>
    <w:tmpl w:val="3CAA95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732260"/>
    <w:multiLevelType w:val="hybridMultilevel"/>
    <w:tmpl w:val="E9AE4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44F15"/>
    <w:multiLevelType w:val="hybridMultilevel"/>
    <w:tmpl w:val="21CC0E0A"/>
    <w:lvl w:ilvl="0" w:tplc="924619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6586"/>
    <w:multiLevelType w:val="hybridMultilevel"/>
    <w:tmpl w:val="DF52EBF0"/>
    <w:lvl w:ilvl="0" w:tplc="0298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08022">
      <w:numFmt w:val="none"/>
      <w:lvlText w:val=""/>
      <w:lvlJc w:val="left"/>
      <w:pPr>
        <w:tabs>
          <w:tab w:val="num" w:pos="360"/>
        </w:tabs>
      </w:pPr>
    </w:lvl>
    <w:lvl w:ilvl="2" w:tplc="12D49F40">
      <w:numFmt w:val="none"/>
      <w:lvlText w:val=""/>
      <w:lvlJc w:val="left"/>
      <w:pPr>
        <w:tabs>
          <w:tab w:val="num" w:pos="360"/>
        </w:tabs>
      </w:pPr>
    </w:lvl>
    <w:lvl w:ilvl="3" w:tplc="C4406A24">
      <w:numFmt w:val="none"/>
      <w:lvlText w:val=""/>
      <w:lvlJc w:val="left"/>
      <w:pPr>
        <w:tabs>
          <w:tab w:val="num" w:pos="360"/>
        </w:tabs>
      </w:pPr>
    </w:lvl>
    <w:lvl w:ilvl="4" w:tplc="677C9932">
      <w:numFmt w:val="none"/>
      <w:lvlText w:val=""/>
      <w:lvlJc w:val="left"/>
      <w:pPr>
        <w:tabs>
          <w:tab w:val="num" w:pos="360"/>
        </w:tabs>
      </w:pPr>
    </w:lvl>
    <w:lvl w:ilvl="5" w:tplc="7E7267A8">
      <w:numFmt w:val="none"/>
      <w:lvlText w:val=""/>
      <w:lvlJc w:val="left"/>
      <w:pPr>
        <w:tabs>
          <w:tab w:val="num" w:pos="360"/>
        </w:tabs>
      </w:pPr>
    </w:lvl>
    <w:lvl w:ilvl="6" w:tplc="0D6A1D8C">
      <w:numFmt w:val="none"/>
      <w:lvlText w:val=""/>
      <w:lvlJc w:val="left"/>
      <w:pPr>
        <w:tabs>
          <w:tab w:val="num" w:pos="360"/>
        </w:tabs>
      </w:pPr>
    </w:lvl>
    <w:lvl w:ilvl="7" w:tplc="0DC6BBDC">
      <w:numFmt w:val="none"/>
      <w:lvlText w:val=""/>
      <w:lvlJc w:val="left"/>
      <w:pPr>
        <w:tabs>
          <w:tab w:val="num" w:pos="360"/>
        </w:tabs>
      </w:pPr>
    </w:lvl>
    <w:lvl w:ilvl="8" w:tplc="61CE7CC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4A28C4"/>
    <w:multiLevelType w:val="multilevel"/>
    <w:tmpl w:val="0330A052"/>
    <w:styleLink w:val="3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5B1021"/>
    <w:multiLevelType w:val="multilevel"/>
    <w:tmpl w:val="D0BEB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D13E77"/>
    <w:multiLevelType w:val="multilevel"/>
    <w:tmpl w:val="D0BEB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B37EA2"/>
    <w:multiLevelType w:val="hybridMultilevel"/>
    <w:tmpl w:val="F1DAFAA4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F"/>
    <w:rsid w:val="00011499"/>
    <w:rsid w:val="001542D3"/>
    <w:rsid w:val="001C1253"/>
    <w:rsid w:val="0024223F"/>
    <w:rsid w:val="00277CBC"/>
    <w:rsid w:val="003D77EA"/>
    <w:rsid w:val="0045791F"/>
    <w:rsid w:val="004E5E1F"/>
    <w:rsid w:val="0064189E"/>
    <w:rsid w:val="00760D84"/>
    <w:rsid w:val="007F56D3"/>
    <w:rsid w:val="00820737"/>
    <w:rsid w:val="00944C9F"/>
    <w:rsid w:val="009836D5"/>
    <w:rsid w:val="009F55EE"/>
    <w:rsid w:val="00AB2218"/>
    <w:rsid w:val="00AE78E8"/>
    <w:rsid w:val="00B53387"/>
    <w:rsid w:val="00CA6BEA"/>
    <w:rsid w:val="00CC7765"/>
    <w:rsid w:val="00D4381E"/>
    <w:rsid w:val="00D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5AE8"/>
  <w15:chartTrackingRefBased/>
  <w15:docId w15:val="{F3A35730-C41F-49A9-AD2C-25F455D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381E"/>
  </w:style>
  <w:style w:type="paragraph" w:styleId="1">
    <w:name w:val="heading 1"/>
    <w:basedOn w:val="a1"/>
    <w:next w:val="a1"/>
    <w:link w:val="10"/>
    <w:qFormat/>
    <w:rsid w:val="00D43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D43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0">
    <w:name w:val="heading 3"/>
    <w:basedOn w:val="a1"/>
    <w:next w:val="a1"/>
    <w:link w:val="31"/>
    <w:unhideWhenUsed/>
    <w:qFormat/>
    <w:rsid w:val="00D43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D438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D438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nhideWhenUsed/>
    <w:qFormat/>
    <w:rsid w:val="00D438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1"/>
    <w:next w:val="a1"/>
    <w:link w:val="70"/>
    <w:unhideWhenUsed/>
    <w:qFormat/>
    <w:rsid w:val="00D438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1"/>
    <w:next w:val="a1"/>
    <w:link w:val="80"/>
    <w:unhideWhenUsed/>
    <w:qFormat/>
    <w:rsid w:val="00D438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D438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43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D438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1">
    <w:name w:val="Заголовок 3 Знак"/>
    <w:basedOn w:val="a2"/>
    <w:link w:val="30"/>
    <w:rsid w:val="00D4381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2"/>
    <w:link w:val="4"/>
    <w:rsid w:val="00D438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2"/>
    <w:link w:val="5"/>
    <w:rsid w:val="00D438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rsid w:val="00D4381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2"/>
    <w:link w:val="7"/>
    <w:rsid w:val="00D438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2"/>
    <w:link w:val="8"/>
    <w:rsid w:val="00D4381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rsid w:val="00D4381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1"/>
    <w:next w:val="a1"/>
    <w:unhideWhenUsed/>
    <w:qFormat/>
    <w:rsid w:val="00D4381E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D4381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2"/>
    <w:link w:val="a6"/>
    <w:uiPriority w:val="10"/>
    <w:rsid w:val="00D4381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D4381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D4381E"/>
    <w:rPr>
      <w:color w:val="5A5A5A" w:themeColor="text1" w:themeTint="A5"/>
      <w:spacing w:val="15"/>
    </w:rPr>
  </w:style>
  <w:style w:type="character" w:styleId="aa">
    <w:name w:val="Strong"/>
    <w:basedOn w:val="a2"/>
    <w:qFormat/>
    <w:rsid w:val="00D4381E"/>
    <w:rPr>
      <w:b/>
      <w:bCs/>
      <w:color w:val="auto"/>
    </w:rPr>
  </w:style>
  <w:style w:type="character" w:styleId="ab">
    <w:name w:val="Emphasis"/>
    <w:basedOn w:val="a2"/>
    <w:uiPriority w:val="20"/>
    <w:qFormat/>
    <w:rsid w:val="00D4381E"/>
    <w:rPr>
      <w:i/>
      <w:iCs/>
      <w:color w:val="auto"/>
    </w:rPr>
  </w:style>
  <w:style w:type="paragraph" w:styleId="ac">
    <w:name w:val="No Spacing"/>
    <w:uiPriority w:val="1"/>
    <w:qFormat/>
    <w:rsid w:val="00D4381E"/>
  </w:style>
  <w:style w:type="paragraph" w:styleId="21">
    <w:name w:val="Quote"/>
    <w:basedOn w:val="a1"/>
    <w:next w:val="a1"/>
    <w:link w:val="22"/>
    <w:uiPriority w:val="29"/>
    <w:qFormat/>
    <w:rsid w:val="00D4381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D4381E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D438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D4381E"/>
    <w:rPr>
      <w:i/>
      <w:iCs/>
      <w:color w:val="4472C4" w:themeColor="accent1"/>
    </w:rPr>
  </w:style>
  <w:style w:type="character" w:styleId="af">
    <w:name w:val="Subtle Emphasis"/>
    <w:basedOn w:val="a2"/>
    <w:uiPriority w:val="19"/>
    <w:qFormat/>
    <w:rsid w:val="00D4381E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D4381E"/>
    <w:rPr>
      <w:i/>
      <w:iCs/>
      <w:color w:val="4472C4" w:themeColor="accent1"/>
    </w:rPr>
  </w:style>
  <w:style w:type="character" w:styleId="af1">
    <w:name w:val="Subtle Reference"/>
    <w:basedOn w:val="a2"/>
    <w:uiPriority w:val="31"/>
    <w:qFormat/>
    <w:rsid w:val="00D4381E"/>
    <w:rPr>
      <w:smallCaps/>
      <w:color w:val="404040" w:themeColor="text1" w:themeTint="BF"/>
    </w:rPr>
  </w:style>
  <w:style w:type="character" w:styleId="af2">
    <w:name w:val="Intense Reference"/>
    <w:basedOn w:val="a2"/>
    <w:uiPriority w:val="32"/>
    <w:qFormat/>
    <w:rsid w:val="00D4381E"/>
    <w:rPr>
      <w:b/>
      <w:bCs/>
      <w:smallCaps/>
      <w:color w:val="4472C4" w:themeColor="accent1"/>
      <w:spacing w:val="5"/>
    </w:rPr>
  </w:style>
  <w:style w:type="character" w:styleId="af3">
    <w:name w:val="Book Title"/>
    <w:basedOn w:val="a2"/>
    <w:uiPriority w:val="33"/>
    <w:qFormat/>
    <w:rsid w:val="00D4381E"/>
    <w:rPr>
      <w:b/>
      <w:bCs/>
      <w:i/>
      <w:iC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D4381E"/>
    <w:pPr>
      <w:outlineLvl w:val="9"/>
    </w:pPr>
  </w:style>
  <w:style w:type="numbering" w:customStyle="1" w:styleId="11">
    <w:name w:val="Нет списка1"/>
    <w:next w:val="a4"/>
    <w:semiHidden/>
    <w:rsid w:val="009836D5"/>
  </w:style>
  <w:style w:type="paragraph" w:styleId="af5">
    <w:name w:val="header"/>
    <w:basedOn w:val="a1"/>
    <w:link w:val="af6"/>
    <w:rsid w:val="009836D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2"/>
    <w:link w:val="af5"/>
    <w:rsid w:val="0098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1"/>
    <w:link w:val="af8"/>
    <w:rsid w:val="009836D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2"/>
    <w:link w:val="af7"/>
    <w:rsid w:val="0098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basedOn w:val="a1"/>
    <w:next w:val="afa"/>
    <w:rsid w:val="00983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9836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983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9836D5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Абзац списка1"/>
    <w:basedOn w:val="a"/>
    <w:next w:val="afb"/>
    <w:rsid w:val="009836D5"/>
    <w:pPr>
      <w:ind w:left="1800"/>
    </w:pPr>
  </w:style>
  <w:style w:type="table" w:styleId="afc">
    <w:name w:val="Table Grid"/>
    <w:basedOn w:val="a3"/>
    <w:rsid w:val="009836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Document Map"/>
    <w:basedOn w:val="a1"/>
    <w:link w:val="afe"/>
    <w:semiHidden/>
    <w:rsid w:val="009836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2"/>
    <w:link w:val="afd"/>
    <w:semiHidden/>
    <w:rsid w:val="00983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оглавления1"/>
    <w:basedOn w:val="1"/>
    <w:next w:val="a1"/>
    <w:rsid w:val="009836D5"/>
    <w:pPr>
      <w:spacing w:before="480" w:line="276" w:lineRule="auto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14">
    <w:name w:val="toc 1"/>
    <w:basedOn w:val="a1"/>
    <w:next w:val="a1"/>
    <w:autoRedefine/>
    <w:semiHidden/>
    <w:rsid w:val="009836D5"/>
    <w:pPr>
      <w:tabs>
        <w:tab w:val="left" w:pos="440"/>
        <w:tab w:val="left" w:pos="9600"/>
        <w:tab w:val="right" w:leader="dot" w:pos="10762"/>
      </w:tabs>
      <w:spacing w:line="480" w:lineRule="auto"/>
      <w:ind w:right="1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rsid w:val="009836D5"/>
    <w:rPr>
      <w:color w:val="0000FF"/>
      <w:u w:val="single"/>
    </w:rPr>
  </w:style>
  <w:style w:type="paragraph" w:styleId="25">
    <w:name w:val="toc 2"/>
    <w:basedOn w:val="a1"/>
    <w:next w:val="a1"/>
    <w:autoRedefine/>
    <w:semiHidden/>
    <w:rsid w:val="009836D5"/>
    <w:pPr>
      <w:spacing w:after="100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rsid w:val="009836D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Balloon Text"/>
    <w:basedOn w:val="a1"/>
    <w:link w:val="aff1"/>
    <w:semiHidden/>
    <w:rsid w:val="009836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semiHidden/>
    <w:rsid w:val="009836D5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1"/>
    <w:rsid w:val="009836D5"/>
    <w:pPr>
      <w:numPr>
        <w:numId w:val="1"/>
      </w:numPr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1"/>
    <w:link w:val="aff3"/>
    <w:rsid w:val="009836D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2"/>
    <w:link w:val="aff2"/>
    <w:rsid w:val="0098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First Indent"/>
    <w:basedOn w:val="aff2"/>
    <w:link w:val="15"/>
    <w:rsid w:val="009836D5"/>
    <w:pPr>
      <w:spacing w:after="0"/>
      <w:ind w:firstLine="360"/>
    </w:pPr>
  </w:style>
  <w:style w:type="character" w:customStyle="1" w:styleId="aff4">
    <w:name w:val="Красная строка Знак"/>
    <w:basedOn w:val="aff3"/>
    <w:rsid w:val="0098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Красная строка Знак1"/>
    <w:basedOn w:val="aff3"/>
    <w:link w:val="afb"/>
    <w:locked/>
    <w:rsid w:val="0098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CharCharCharChar">
    <w:name w:val="Знак5 Знак Знак Знак Знак Знак Знак Знак Знак Знак Знак Знак Char Char Знак Знак Char Char"/>
    <w:basedOn w:val="a1"/>
    <w:rsid w:val="009836D5"/>
    <w:rPr>
      <w:rFonts w:ascii="Arial" w:eastAsia="Times New Roman" w:hAnsi="Arial" w:cs="Arial"/>
      <w:sz w:val="24"/>
      <w:szCs w:val="24"/>
      <w:lang w:val="en-US"/>
    </w:rPr>
  </w:style>
  <w:style w:type="paragraph" w:styleId="aff5">
    <w:name w:val="footnote text"/>
    <w:basedOn w:val="a1"/>
    <w:link w:val="aff6"/>
    <w:semiHidden/>
    <w:rsid w:val="00983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semiHidden/>
    <w:rsid w:val="00983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semiHidden/>
    <w:rsid w:val="009836D5"/>
    <w:rPr>
      <w:vertAlign w:val="superscript"/>
    </w:rPr>
  </w:style>
  <w:style w:type="paragraph" w:styleId="aff8">
    <w:name w:val="Body Text Indent"/>
    <w:basedOn w:val="a1"/>
    <w:link w:val="aff9"/>
    <w:uiPriority w:val="99"/>
    <w:rsid w:val="009836D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basedOn w:val="a2"/>
    <w:link w:val="aff8"/>
    <w:uiPriority w:val="99"/>
    <w:rsid w:val="0098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locked/>
    <w:rsid w:val="009836D5"/>
    <w:rPr>
      <w:lang w:val="x-none" w:eastAsia="ar-SA" w:bidi="ar-SA"/>
    </w:rPr>
  </w:style>
  <w:style w:type="paragraph" w:styleId="26">
    <w:name w:val="Body Text Indent 2"/>
    <w:basedOn w:val="a1"/>
    <w:link w:val="27"/>
    <w:rsid w:val="009836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98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rsid w:val="009836D5"/>
    <w:rPr>
      <w:sz w:val="24"/>
      <w:szCs w:val="24"/>
    </w:rPr>
  </w:style>
  <w:style w:type="paragraph" w:customStyle="1" w:styleId="220">
    <w:name w:val="Основной текст 22"/>
    <w:basedOn w:val="a1"/>
    <w:rsid w:val="009836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 Paragraph"/>
    <w:basedOn w:val="a1"/>
    <w:qFormat/>
    <w:rsid w:val="009836D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1"/>
    <w:next w:val="a1"/>
    <w:autoRedefine/>
    <w:rsid w:val="009836D5"/>
    <w:pPr>
      <w:keepNext/>
      <w:keepLines/>
      <w:ind w:left="431" w:hanging="431"/>
      <w:jc w:val="center"/>
    </w:pPr>
    <w:rPr>
      <w:rFonts w:ascii="Times New Roman" w:eastAsia="Times New Roman" w:hAnsi="Times New Roman" w:cs="Times New Roman"/>
      <w:b/>
      <w:bCs/>
      <w:sz w:val="16"/>
      <w:szCs w:val="16"/>
      <w:vertAlign w:val="superscript"/>
      <w:lang w:eastAsia="ru-RU"/>
    </w:rPr>
  </w:style>
  <w:style w:type="paragraph" w:customStyle="1" w:styleId="51">
    <w:name w:val="заголовок 5"/>
    <w:basedOn w:val="a1"/>
    <w:next w:val="a1"/>
    <w:rsid w:val="009836D5"/>
    <w:pPr>
      <w:keepNext/>
      <w:widowControl w:val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0">
    <w:name w:val="Знак Знак12"/>
    <w:locked/>
    <w:rsid w:val="009836D5"/>
    <w:rPr>
      <w:lang w:val="x-none" w:eastAsia="ar-SA" w:bidi="ar-SA"/>
    </w:rPr>
  </w:style>
  <w:style w:type="paragraph" w:styleId="32">
    <w:name w:val="toc 3"/>
    <w:basedOn w:val="a1"/>
    <w:next w:val="a1"/>
    <w:autoRedefine/>
    <w:semiHidden/>
    <w:rsid w:val="009836D5"/>
    <w:pPr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semiHidden/>
    <w:rsid w:val="009836D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1"/>
    <w:next w:val="a1"/>
    <w:autoRedefine/>
    <w:semiHidden/>
    <w:rsid w:val="009836D5"/>
    <w:pPr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semiHidden/>
    <w:rsid w:val="009836D5"/>
    <w:pPr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semiHidden/>
    <w:rsid w:val="009836D5"/>
    <w:pPr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semiHidden/>
    <w:rsid w:val="009836D5"/>
    <w:pPr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9836D5"/>
    <w:pPr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page number"/>
    <w:basedOn w:val="a2"/>
    <w:rsid w:val="009836D5"/>
  </w:style>
  <w:style w:type="numbering" w:customStyle="1" w:styleId="a0">
    <w:name w:val="Стиль НС"/>
    <w:rsid w:val="009836D5"/>
    <w:pPr>
      <w:numPr>
        <w:numId w:val="2"/>
      </w:numPr>
    </w:pPr>
  </w:style>
  <w:style w:type="numbering" w:customStyle="1" w:styleId="3">
    <w:name w:val="Стиль3"/>
    <w:rsid w:val="009836D5"/>
    <w:pPr>
      <w:numPr>
        <w:numId w:val="6"/>
      </w:numPr>
    </w:pPr>
  </w:style>
  <w:style w:type="paragraph" w:customStyle="1" w:styleId="Default">
    <w:name w:val="Default"/>
    <w:rsid w:val="009836D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83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4">
    <w:name w:val="Font Style34"/>
    <w:uiPriority w:val="99"/>
    <w:rsid w:val="009836D5"/>
    <w:rPr>
      <w:rFonts w:ascii="Arial" w:hAnsi="Arial" w:cs="Arial"/>
      <w:sz w:val="18"/>
      <w:szCs w:val="18"/>
    </w:rPr>
  </w:style>
  <w:style w:type="paragraph" w:customStyle="1" w:styleId="Style6">
    <w:name w:val="Style6"/>
    <w:basedOn w:val="a1"/>
    <w:rsid w:val="009836D5"/>
    <w:pPr>
      <w:widowControl w:val="0"/>
      <w:autoSpaceDE w:val="0"/>
      <w:autoSpaceDN w:val="0"/>
      <w:adjustRightInd w:val="0"/>
      <w:spacing w:line="280" w:lineRule="exact"/>
      <w:ind w:firstLine="307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7">
    <w:name w:val="Style7"/>
    <w:basedOn w:val="a1"/>
    <w:rsid w:val="009836D5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21">
    <w:name w:val="Font Style21"/>
    <w:rsid w:val="009836D5"/>
    <w:rPr>
      <w:rFonts w:ascii="Times New Roman" w:hAnsi="Times New Roman" w:cs="Times New Roman"/>
      <w:sz w:val="22"/>
      <w:szCs w:val="22"/>
    </w:rPr>
  </w:style>
  <w:style w:type="paragraph" w:styleId="afa">
    <w:name w:val="Normal (Web)"/>
    <w:basedOn w:val="a1"/>
    <w:uiPriority w:val="99"/>
    <w:semiHidden/>
    <w:unhideWhenUsed/>
    <w:rsid w:val="009836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</dc:creator>
  <cp:keywords/>
  <dc:description/>
  <cp:lastModifiedBy>Серова Ирина Сергеевна</cp:lastModifiedBy>
  <cp:revision>14</cp:revision>
  <cp:lastPrinted>2023-02-14T04:30:00Z</cp:lastPrinted>
  <dcterms:created xsi:type="dcterms:W3CDTF">2022-05-17T05:05:00Z</dcterms:created>
  <dcterms:modified xsi:type="dcterms:W3CDTF">2023-03-28T09:44:00Z</dcterms:modified>
</cp:coreProperties>
</file>